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C1" w:rsidRDefault="00951BC1" w:rsidP="00951BC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01</w:t>
      </w:r>
      <w:r w:rsidRPr="00E319E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4ТО</w:t>
      </w:r>
    </w:p>
    <w:p w:rsidR="00951BC1" w:rsidRDefault="00951BC1" w:rsidP="00951BC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951BC1" w:rsidRPr="0088689D" w:rsidRDefault="00951BC1" w:rsidP="00951BC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951BC1" w:rsidRPr="0029540C" w:rsidRDefault="00951BC1" w:rsidP="00951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ОП 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951BC1" w:rsidRPr="00A21735" w:rsidRDefault="00951BC1" w:rsidP="00951BC1">
      <w:pPr>
        <w:tabs>
          <w:tab w:val="left" w:pos="9072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1BC1" w:rsidRPr="00A21735" w:rsidRDefault="00951BC1" w:rsidP="00951BC1">
      <w:pPr>
        <w:tabs>
          <w:tab w:val="left" w:pos="9072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ПРАКТИЧЕСКОЕ ЗАНЯТИЕ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№3</w:t>
      </w:r>
    </w:p>
    <w:p w:rsidR="00951BC1" w:rsidRPr="006747C8" w:rsidRDefault="00951BC1" w:rsidP="00951BC1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val="uk-UA"/>
        </w:rPr>
      </w:pPr>
    </w:p>
    <w:p w:rsidR="00951BC1" w:rsidRPr="004A692F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эффективности мероприятий НОТ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2">
        <w:rPr>
          <w:rFonts w:ascii="Times New Roman" w:hAnsi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941682">
        <w:rPr>
          <w:rFonts w:ascii="Times New Roman" w:hAnsi="Times New Roman"/>
          <w:sz w:val="28"/>
          <w:szCs w:val="28"/>
        </w:rPr>
        <w:t xml:space="preserve">навыков расчета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</w:t>
      </w:r>
      <w:proofErr w:type="gramEnd"/>
      <w:r w:rsidRPr="00A21735">
        <w:rPr>
          <w:rFonts w:ascii="Times New Roman" w:hAnsi="Times New Roman"/>
          <w:b/>
          <w:sz w:val="28"/>
          <w:szCs w:val="28"/>
        </w:rPr>
        <w:t xml:space="preserve"> </w:t>
      </w:r>
    </w:p>
    <w:p w:rsidR="00951BC1" w:rsidRPr="00676558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A21735">
        <w:rPr>
          <w:rFonts w:ascii="Times New Roman" w:hAnsi="Times New Roman"/>
          <w:sz w:val="28"/>
          <w:szCs w:val="28"/>
        </w:rPr>
        <w:t>тетрадь для</w:t>
      </w:r>
      <w:r>
        <w:rPr>
          <w:rFonts w:ascii="Times New Roman" w:hAnsi="Times New Roman"/>
          <w:sz w:val="28"/>
          <w:szCs w:val="28"/>
        </w:rPr>
        <w:t xml:space="preserve"> практических работ, инструкционная карточка, калькулятор</w:t>
      </w:r>
    </w:p>
    <w:p w:rsidR="00951BC1" w:rsidRPr="00A21735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Задание</w:t>
      </w:r>
      <w:r w:rsidRPr="00A21735">
        <w:rPr>
          <w:rFonts w:ascii="Times New Roman" w:hAnsi="Times New Roman"/>
          <w:sz w:val="28"/>
          <w:szCs w:val="28"/>
        </w:rPr>
        <w:t>: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D7EBF">
        <w:rPr>
          <w:rFonts w:ascii="Times New Roman" w:hAnsi="Times New Roman"/>
          <w:sz w:val="28"/>
          <w:szCs w:val="28"/>
        </w:rPr>
        <w:t>ассчитать экономическую эффективность мероприятий НОТ, если в результате внедрения типового проекта планировки организации и обсл</w:t>
      </w:r>
      <w:r>
        <w:rPr>
          <w:rFonts w:ascii="Times New Roman" w:hAnsi="Times New Roman"/>
          <w:sz w:val="28"/>
          <w:szCs w:val="28"/>
        </w:rPr>
        <w:t>уживания рабочих мест инструмен</w:t>
      </w:r>
      <w:r w:rsidRPr="007D7EBF">
        <w:rPr>
          <w:rFonts w:ascii="Times New Roman" w:hAnsi="Times New Roman"/>
          <w:sz w:val="28"/>
          <w:szCs w:val="28"/>
        </w:rPr>
        <w:t>том, запасными частями и материалами зон ТО-</w:t>
      </w:r>
      <w:r w:rsidRPr="007D7EBF">
        <w:rPr>
          <w:rFonts w:ascii="Times New Roman" w:hAnsi="Times New Roman"/>
          <w:sz w:val="28"/>
          <w:szCs w:val="28"/>
          <w:lang w:val="en-US"/>
        </w:rPr>
        <w:t>I</w:t>
      </w:r>
      <w:r w:rsidRPr="007D7EBF">
        <w:rPr>
          <w:rFonts w:ascii="Times New Roman" w:hAnsi="Times New Roman"/>
          <w:sz w:val="28"/>
          <w:szCs w:val="28"/>
        </w:rPr>
        <w:t xml:space="preserve">, ТО-2 и </w:t>
      </w:r>
      <w:proofErr w:type="gramStart"/>
      <w:r w:rsidRPr="007D7EBF">
        <w:rPr>
          <w:rFonts w:ascii="Times New Roman" w:hAnsi="Times New Roman"/>
          <w:sz w:val="28"/>
          <w:szCs w:val="28"/>
        </w:rPr>
        <w:t>ТР</w:t>
      </w:r>
      <w:proofErr w:type="gramEnd"/>
      <w:r w:rsidRPr="007D7EBF">
        <w:rPr>
          <w:rFonts w:ascii="Times New Roman" w:hAnsi="Times New Roman"/>
          <w:sz w:val="28"/>
          <w:szCs w:val="28"/>
        </w:rPr>
        <w:t>, повышается производительность труда ремонтных р</w:t>
      </w:r>
      <w:r>
        <w:rPr>
          <w:rFonts w:ascii="Times New Roman" w:hAnsi="Times New Roman"/>
          <w:sz w:val="28"/>
          <w:szCs w:val="28"/>
        </w:rPr>
        <w:t>абочих, сокращаются потери рабо</w:t>
      </w:r>
      <w:r w:rsidRPr="007D7EBF">
        <w:rPr>
          <w:rFonts w:ascii="Times New Roman" w:hAnsi="Times New Roman"/>
          <w:sz w:val="28"/>
          <w:szCs w:val="28"/>
        </w:rPr>
        <w:t>чего времени.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10D">
        <w:rPr>
          <w:rFonts w:ascii="Times New Roman" w:hAnsi="Times New Roman"/>
          <w:sz w:val="28"/>
          <w:szCs w:val="28"/>
        </w:rPr>
        <w:t xml:space="preserve">рассчитать </w:t>
      </w:r>
      <w:r>
        <w:rPr>
          <w:rFonts w:ascii="Times New Roman" w:hAnsi="Times New Roman"/>
          <w:sz w:val="28"/>
          <w:szCs w:val="28"/>
        </w:rPr>
        <w:t>экономи</w:t>
      </w:r>
      <w:r w:rsidRPr="00CA510D">
        <w:rPr>
          <w:rFonts w:ascii="Times New Roman" w:hAnsi="Times New Roman"/>
          <w:sz w:val="28"/>
          <w:szCs w:val="28"/>
        </w:rPr>
        <w:t xml:space="preserve">ческую эффективность мероприятий НОТ, если в результате  внедрения комплекса мероприятий по улучшению санитарно-гигиенических условий труда в зонах ТО-1, ТО-2 и </w:t>
      </w:r>
      <w:proofErr w:type="gramStart"/>
      <w:r w:rsidRPr="00CA510D">
        <w:rPr>
          <w:rFonts w:ascii="Times New Roman" w:hAnsi="Times New Roman"/>
          <w:sz w:val="28"/>
          <w:szCs w:val="28"/>
        </w:rPr>
        <w:t>ТР</w:t>
      </w:r>
      <w:proofErr w:type="gramEnd"/>
      <w:r w:rsidRPr="00CA510D">
        <w:rPr>
          <w:rFonts w:ascii="Times New Roman" w:hAnsi="Times New Roman"/>
          <w:sz w:val="28"/>
          <w:szCs w:val="28"/>
        </w:rPr>
        <w:t xml:space="preserve">  произошло со</w:t>
      </w:r>
      <w:r>
        <w:rPr>
          <w:rFonts w:ascii="Times New Roman" w:hAnsi="Times New Roman"/>
          <w:sz w:val="28"/>
          <w:szCs w:val="28"/>
        </w:rPr>
        <w:t>кращение профессиональных заболеваний</w:t>
      </w:r>
    </w:p>
    <w:p w:rsidR="00951BC1" w:rsidRPr="002C17F0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A21735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951BC1" w:rsidRPr="00A21735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sz w:val="28"/>
          <w:szCs w:val="28"/>
        </w:rPr>
        <w:t>1. Внимательно прочитать задание практического занятия.</w:t>
      </w:r>
    </w:p>
    <w:p w:rsidR="00951BC1" w:rsidRPr="00742EE9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Записать тему, цель </w:t>
      </w:r>
      <w:r w:rsidRPr="00A21735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ого занятия и номер варианта</w:t>
      </w:r>
      <w:r w:rsidRPr="00A21735">
        <w:rPr>
          <w:rFonts w:ascii="Times New Roman" w:hAnsi="Times New Roman"/>
          <w:sz w:val="28"/>
          <w:szCs w:val="28"/>
        </w:rPr>
        <w:t xml:space="preserve">. </w:t>
      </w:r>
      <w:r w:rsidRPr="00742EE9">
        <w:rPr>
          <w:rFonts w:ascii="Times New Roman" w:hAnsi="Times New Roman"/>
          <w:sz w:val="28"/>
          <w:szCs w:val="28"/>
        </w:rPr>
        <w:t>Вариант задания выдается преподавателем</w:t>
      </w:r>
    </w:p>
    <w:p w:rsidR="00951BC1" w:rsidRPr="00742EE9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EE9">
        <w:rPr>
          <w:rFonts w:ascii="Times New Roman" w:hAnsi="Times New Roman"/>
          <w:sz w:val="28"/>
          <w:szCs w:val="28"/>
        </w:rPr>
        <w:t>3. Выполнить контрольное задание:</w:t>
      </w:r>
    </w:p>
    <w:p w:rsidR="00951BC1" w:rsidRPr="0096393F" w:rsidRDefault="00951BC1" w:rsidP="00951BC1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6393F">
        <w:rPr>
          <w:rFonts w:ascii="Times New Roman" w:hAnsi="Times New Roman"/>
          <w:sz w:val="28"/>
          <w:szCs w:val="28"/>
        </w:rPr>
        <w:t>Н</w:t>
      </w:r>
      <w:proofErr w:type="gramEnd"/>
      <w:r w:rsidRPr="0096393F">
        <w:rPr>
          <w:rFonts w:ascii="Times New Roman" w:hAnsi="Times New Roman"/>
          <w:sz w:val="28"/>
          <w:szCs w:val="28"/>
        </w:rPr>
        <w:t>а основании исходных данных (табл.1.1) рассчитать: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93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Pr="007D7EBF">
        <w:rPr>
          <w:rFonts w:ascii="Times New Roman" w:hAnsi="Times New Roman"/>
          <w:sz w:val="28"/>
          <w:szCs w:val="28"/>
        </w:rPr>
        <w:t>ассчитать экономическую эффективность мероприятий НОТ, если в результате внедрения типового проекта планировки организации и обсл</w:t>
      </w:r>
      <w:r>
        <w:rPr>
          <w:rFonts w:ascii="Times New Roman" w:hAnsi="Times New Roman"/>
          <w:sz w:val="28"/>
          <w:szCs w:val="28"/>
        </w:rPr>
        <w:t>уживания рабочих мест инструмен</w:t>
      </w:r>
      <w:r w:rsidRPr="007D7EBF">
        <w:rPr>
          <w:rFonts w:ascii="Times New Roman" w:hAnsi="Times New Roman"/>
          <w:sz w:val="28"/>
          <w:szCs w:val="28"/>
        </w:rPr>
        <w:t>том, запасными частями и материалами зон ТО-</w:t>
      </w:r>
      <w:r w:rsidRPr="007D7EBF">
        <w:rPr>
          <w:rFonts w:ascii="Times New Roman" w:hAnsi="Times New Roman"/>
          <w:sz w:val="28"/>
          <w:szCs w:val="28"/>
          <w:lang w:val="en-US"/>
        </w:rPr>
        <w:t>I</w:t>
      </w:r>
      <w:r w:rsidRPr="007D7EBF">
        <w:rPr>
          <w:rFonts w:ascii="Times New Roman" w:hAnsi="Times New Roman"/>
          <w:sz w:val="28"/>
          <w:szCs w:val="28"/>
        </w:rPr>
        <w:t xml:space="preserve">, ТО-2 и </w:t>
      </w:r>
      <w:proofErr w:type="gramStart"/>
      <w:r w:rsidRPr="007D7EBF">
        <w:rPr>
          <w:rFonts w:ascii="Times New Roman" w:hAnsi="Times New Roman"/>
          <w:sz w:val="28"/>
          <w:szCs w:val="28"/>
        </w:rPr>
        <w:t>ТР</w:t>
      </w:r>
      <w:proofErr w:type="gramEnd"/>
      <w:r w:rsidRPr="007D7EBF">
        <w:rPr>
          <w:rFonts w:ascii="Times New Roman" w:hAnsi="Times New Roman"/>
          <w:sz w:val="28"/>
          <w:szCs w:val="28"/>
        </w:rPr>
        <w:t>, повышается производительность труда ремонтных р</w:t>
      </w:r>
      <w:r>
        <w:rPr>
          <w:rFonts w:ascii="Times New Roman" w:hAnsi="Times New Roman"/>
          <w:sz w:val="28"/>
          <w:szCs w:val="28"/>
        </w:rPr>
        <w:t>абочих, сокращаются потери рабо</w:t>
      </w:r>
      <w:r w:rsidRPr="007D7EBF">
        <w:rPr>
          <w:rFonts w:ascii="Times New Roman" w:hAnsi="Times New Roman"/>
          <w:sz w:val="28"/>
          <w:szCs w:val="28"/>
        </w:rPr>
        <w:t>чего времени.</w:t>
      </w:r>
    </w:p>
    <w:p w:rsidR="00951BC1" w:rsidRPr="0096393F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6393F">
        <w:rPr>
          <w:rFonts w:ascii="Times New Roman" w:hAnsi="Times New Roman"/>
          <w:sz w:val="28"/>
          <w:szCs w:val="28"/>
        </w:rPr>
        <w:t>Н</w:t>
      </w:r>
      <w:proofErr w:type="gramEnd"/>
      <w:r w:rsidRPr="0096393F">
        <w:rPr>
          <w:rFonts w:ascii="Times New Roman" w:hAnsi="Times New Roman"/>
          <w:sz w:val="28"/>
          <w:szCs w:val="28"/>
        </w:rPr>
        <w:t>а основании исходных данных (табл.1.1) рассчитать: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93F">
        <w:rPr>
          <w:rFonts w:ascii="Times New Roman" w:hAnsi="Times New Roman"/>
          <w:sz w:val="28"/>
          <w:szCs w:val="28"/>
        </w:rPr>
        <w:t xml:space="preserve">2. </w:t>
      </w:r>
      <w:r w:rsidRPr="00CA510D">
        <w:rPr>
          <w:rFonts w:ascii="Times New Roman" w:hAnsi="Times New Roman"/>
          <w:sz w:val="28"/>
          <w:szCs w:val="28"/>
        </w:rPr>
        <w:t xml:space="preserve">На основании исходных данных (табл.1.2) рассчитать </w:t>
      </w:r>
      <w:r>
        <w:rPr>
          <w:rFonts w:ascii="Times New Roman" w:hAnsi="Times New Roman"/>
          <w:sz w:val="28"/>
          <w:szCs w:val="28"/>
        </w:rPr>
        <w:t>экономи</w:t>
      </w:r>
      <w:r w:rsidRPr="00CA510D">
        <w:rPr>
          <w:rFonts w:ascii="Times New Roman" w:hAnsi="Times New Roman"/>
          <w:sz w:val="28"/>
          <w:szCs w:val="28"/>
        </w:rPr>
        <w:t xml:space="preserve">ческую эффективность мероприятий НОТ, если в результате  внедрения комплекса мероприятий по улучшению санитарно-гигиенических условий труда в зонах ТО-1, ТО-2 и </w:t>
      </w:r>
      <w:proofErr w:type="gramStart"/>
      <w:r w:rsidRPr="00CA510D">
        <w:rPr>
          <w:rFonts w:ascii="Times New Roman" w:hAnsi="Times New Roman"/>
          <w:sz w:val="28"/>
          <w:szCs w:val="28"/>
        </w:rPr>
        <w:t>ТР</w:t>
      </w:r>
      <w:proofErr w:type="gramEnd"/>
      <w:r w:rsidRPr="00CA510D">
        <w:rPr>
          <w:rFonts w:ascii="Times New Roman" w:hAnsi="Times New Roman"/>
          <w:sz w:val="28"/>
          <w:szCs w:val="28"/>
        </w:rPr>
        <w:t xml:space="preserve">  произошло со</w:t>
      </w:r>
      <w:r>
        <w:rPr>
          <w:rFonts w:ascii="Times New Roman" w:hAnsi="Times New Roman"/>
          <w:sz w:val="28"/>
          <w:szCs w:val="28"/>
        </w:rPr>
        <w:t>кращение профессиональных заболеваний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аписать выводы</w:t>
      </w:r>
    </w:p>
    <w:p w:rsidR="00951BC1" w:rsidRDefault="00951BC1" w:rsidP="00951B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 w:rsidR="006A02D5">
        <w:rPr>
          <w:rFonts w:ascii="Times New Roman" w:hAnsi="Times New Roman"/>
          <w:b/>
          <w:sz w:val="28"/>
          <w:szCs w:val="28"/>
        </w:rPr>
        <w:t>до 08.00 0</w:t>
      </w:r>
      <w:r>
        <w:rPr>
          <w:rFonts w:ascii="Times New Roman" w:hAnsi="Times New Roman"/>
          <w:b/>
          <w:sz w:val="28"/>
          <w:szCs w:val="28"/>
        </w:rPr>
        <w:t>3</w:t>
      </w:r>
      <w:r w:rsidR="006A02D5">
        <w:rPr>
          <w:rFonts w:ascii="Times New Roman" w:hAnsi="Times New Roman"/>
          <w:b/>
          <w:sz w:val="28"/>
          <w:szCs w:val="28"/>
        </w:rPr>
        <w:t>.11</w:t>
      </w:r>
      <w:r w:rsidRPr="00A16164">
        <w:rPr>
          <w:rFonts w:ascii="Times New Roman" w:hAnsi="Times New Roman"/>
          <w:b/>
          <w:sz w:val="28"/>
          <w:szCs w:val="28"/>
        </w:rPr>
        <w:t>.2021.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1BC1" w:rsidRPr="001A546B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sz w:val="28"/>
          <w:szCs w:val="28"/>
        </w:rPr>
        <w:lastRenderedPageBreak/>
        <w:t xml:space="preserve">После выполнения практической работы студент должен </w:t>
      </w:r>
      <w:r w:rsidRPr="00A21735">
        <w:rPr>
          <w:rFonts w:ascii="Times New Roman" w:hAnsi="Times New Roman"/>
          <w:b/>
          <w:sz w:val="28"/>
          <w:szCs w:val="28"/>
        </w:rPr>
        <w:t>знать</w:t>
      </w:r>
      <w:r w:rsidRPr="00A217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методику расчёта</w:t>
      </w:r>
      <w:r w:rsidRPr="004A69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НОТ.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рассчитать экономическую эффективность мероприятий НОТ</w:t>
      </w:r>
    </w:p>
    <w:p w:rsidR="00951BC1" w:rsidRDefault="00951BC1" w:rsidP="00951BC1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1BC1" w:rsidRDefault="00951BC1" w:rsidP="00951BC1">
      <w:pPr>
        <w:tabs>
          <w:tab w:val="left" w:pos="9072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 №3</w:t>
      </w:r>
    </w:p>
    <w:p w:rsidR="00951BC1" w:rsidRPr="007F122C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92F">
        <w:rPr>
          <w:rFonts w:ascii="Times New Roman" w:hAnsi="Times New Roman"/>
          <w:sz w:val="28"/>
          <w:szCs w:val="28"/>
        </w:rPr>
        <w:t>экономической</w:t>
      </w:r>
      <w:r>
        <w:rPr>
          <w:rFonts w:ascii="Times New Roman" w:hAnsi="Times New Roman"/>
          <w:sz w:val="28"/>
          <w:szCs w:val="28"/>
        </w:rPr>
        <w:t xml:space="preserve"> эффективности мероприятий НОТ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73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682">
        <w:rPr>
          <w:rFonts w:ascii="Times New Roman" w:hAnsi="Times New Roman"/>
          <w:sz w:val="28"/>
          <w:szCs w:val="28"/>
        </w:rPr>
        <w:t xml:space="preserve">закрепление теоретических и получение практических </w:t>
      </w:r>
      <w:proofErr w:type="gramStart"/>
      <w:r w:rsidRPr="00941682">
        <w:rPr>
          <w:rFonts w:ascii="Times New Roman" w:hAnsi="Times New Roman"/>
          <w:sz w:val="28"/>
          <w:szCs w:val="28"/>
        </w:rPr>
        <w:t xml:space="preserve">навыков расчета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</w:t>
      </w:r>
      <w:proofErr w:type="gramEnd"/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1BC1" w:rsidRPr="0082715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1BC1" w:rsidRDefault="00951BC1" w:rsidP="00951BC1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151">
        <w:rPr>
          <w:rFonts w:ascii="Times New Roman" w:hAnsi="Times New Roman"/>
          <w:b/>
          <w:sz w:val="28"/>
          <w:szCs w:val="28"/>
        </w:rPr>
        <w:t>Методические указания к вы</w:t>
      </w:r>
      <w:r>
        <w:rPr>
          <w:rFonts w:ascii="Times New Roman" w:hAnsi="Times New Roman"/>
          <w:b/>
          <w:sz w:val="28"/>
          <w:szCs w:val="28"/>
        </w:rPr>
        <w:t>полнению практического занятия№3</w:t>
      </w:r>
      <w:r w:rsidRPr="00827151">
        <w:rPr>
          <w:rFonts w:ascii="Times New Roman" w:hAnsi="Times New Roman"/>
          <w:b/>
          <w:sz w:val="28"/>
          <w:szCs w:val="28"/>
        </w:rPr>
        <w:t>:</w:t>
      </w:r>
    </w:p>
    <w:p w:rsidR="00951BC1" w:rsidRDefault="00951BC1" w:rsidP="00951BC1">
      <w:pPr>
        <w:tabs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3.1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Определите экономию численности рабочих в результате внедрения мероприятий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НОТ: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>
        <w:rPr>
          <w:rFonts w:ascii="Times New Roman" w:hAnsi="Times New Roman"/>
          <w:sz w:val="28"/>
          <w:szCs w:val="28"/>
        </w:rPr>
        <w:t>= ((Б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(100×Б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))×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 w:rsidRPr="00AD01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чел                             (1.1)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DD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процент потерь рабочего времени до внедрения мероприятия;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Б</w:t>
      </w:r>
      <w:r>
        <w:rPr>
          <w:rFonts w:ascii="Times New Roman" w:hAnsi="Times New Roman"/>
          <w:sz w:val="28"/>
          <w:szCs w:val="28"/>
          <w:vertAlign w:val="subscript"/>
        </w:rPr>
        <w:t xml:space="preserve"> 1</w:t>
      </w:r>
      <w:r>
        <w:rPr>
          <w:rFonts w:ascii="Times New Roman" w:hAnsi="Times New Roman"/>
          <w:sz w:val="28"/>
          <w:szCs w:val="28"/>
        </w:rPr>
        <w:t>= 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пот</w:t>
      </w:r>
      <w:r>
        <w:rPr>
          <w:rFonts w:ascii="Times New Roman" w:hAnsi="Times New Roman"/>
          <w:sz w:val="28"/>
          <w:szCs w:val="28"/>
        </w:rPr>
        <w:t>×100)</w:t>
      </w:r>
      <w:r w:rsidRPr="00DD069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(60×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см</w:t>
      </w:r>
      <w:r>
        <w:rPr>
          <w:rFonts w:ascii="Times New Roman" w:hAnsi="Times New Roman"/>
          <w:sz w:val="28"/>
          <w:szCs w:val="28"/>
        </w:rPr>
        <w:t>), %                                   (1.2)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60 – коэффициент для перевода минут в часы;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пот</w:t>
      </w:r>
      <w:r w:rsidRPr="00FE68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FE68F5">
        <w:rPr>
          <w:rFonts w:ascii="Times New Roman" w:hAnsi="Times New Roman"/>
          <w:sz w:val="28"/>
          <w:szCs w:val="28"/>
        </w:rPr>
        <w:t>окращение потерь рабочего време</w:t>
      </w:r>
      <w:r>
        <w:rPr>
          <w:rFonts w:ascii="Times New Roman" w:hAnsi="Times New Roman"/>
          <w:sz w:val="28"/>
          <w:szCs w:val="28"/>
        </w:rPr>
        <w:t>ни ремонтными рабочими в смену;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 процент потерь рабочего времени после внедрения мероприятия  (принять 0).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Определите прирост производительности труда: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∆ПТ = (Э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r>
        <w:rPr>
          <w:rFonts w:ascii="Times New Roman" w:hAnsi="Times New Roman"/>
          <w:sz w:val="28"/>
          <w:szCs w:val="28"/>
        </w:rPr>
        <w:t>×100)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AD01BE"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 w:rsidRPr="00AD01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AD01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>
        <w:rPr>
          <w:rFonts w:ascii="Times New Roman" w:hAnsi="Times New Roman"/>
          <w:sz w:val="28"/>
          <w:szCs w:val="28"/>
        </w:rPr>
        <w:t>) ,%                              (1.3)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Определите  экономию рабочего времени за год: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∆Т =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AD01BE">
        <w:rPr>
          <w:rFonts w:ascii="Times New Roman" w:hAnsi="Times New Roman"/>
          <w:sz w:val="28"/>
          <w:szCs w:val="28"/>
          <w:vertAlign w:val="subscript"/>
        </w:rPr>
        <w:t>ПОТ</w:t>
      </w:r>
      <w:r>
        <w:rPr>
          <w:rFonts w:ascii="Times New Roman" w:hAnsi="Times New Roman"/>
          <w:sz w:val="28"/>
          <w:szCs w:val="28"/>
        </w:rPr>
        <w:t>×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×</w:t>
      </w:r>
      <w:r w:rsidRPr="00AD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AD01BE">
        <w:rPr>
          <w:rFonts w:ascii="Times New Roman" w:hAnsi="Times New Roman"/>
          <w:sz w:val="28"/>
          <w:szCs w:val="28"/>
          <w:vertAlign w:val="subscript"/>
        </w:rPr>
        <w:t>рр</w:t>
      </w:r>
      <w:proofErr w:type="spellEnd"/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60 , </w:t>
      </w:r>
      <w:proofErr w:type="spellStart"/>
      <w:r>
        <w:rPr>
          <w:rFonts w:ascii="Times New Roman" w:hAnsi="Times New Roman"/>
          <w:sz w:val="28"/>
          <w:szCs w:val="28"/>
        </w:rPr>
        <w:t>чел.ч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(1.4)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Определите прирост объема производства: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∆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 ∆Т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Т×100%                                         (1.5)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 Определите экономию  постоянных расходов: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Э</w:t>
      </w:r>
      <w:r>
        <w:rPr>
          <w:rFonts w:ascii="Times New Roman" w:hAnsi="Times New Roman"/>
          <w:sz w:val="28"/>
          <w:szCs w:val="28"/>
          <w:vertAlign w:val="subscript"/>
        </w:rPr>
        <w:t>пос</w:t>
      </w:r>
      <w:r>
        <w:rPr>
          <w:rFonts w:ascii="Times New Roman" w:hAnsi="Times New Roman"/>
          <w:sz w:val="28"/>
          <w:szCs w:val="28"/>
        </w:rPr>
        <w:t>= ∆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пос</w:t>
      </w:r>
      <w:proofErr w:type="spellEnd"/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100 ,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(1.6)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Определите экономию</w:t>
      </w:r>
      <w:r w:rsidRPr="00AD01BE">
        <w:rPr>
          <w:rFonts w:ascii="Times New Roman" w:hAnsi="Times New Roman"/>
          <w:sz w:val="28"/>
          <w:szCs w:val="28"/>
        </w:rPr>
        <w:t xml:space="preserve"> удельных капитальных вложений</w:t>
      </w:r>
      <w:r>
        <w:rPr>
          <w:rFonts w:ascii="Times New Roman" w:hAnsi="Times New Roman"/>
          <w:sz w:val="28"/>
          <w:szCs w:val="28"/>
        </w:rPr>
        <w:t>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=∆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×С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</w:rPr>
        <w:t>×Е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100                                         (1.7)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нормативный коэффициент эффективности,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=0,15.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Определите годовой экономический эффект от внедрения мероприятия:</w:t>
      </w:r>
    </w:p>
    <w:p w:rsidR="00951BC1" w:rsidRDefault="00951BC1" w:rsidP="00951BC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пос</w:t>
      </w:r>
      <w:r>
        <w:rPr>
          <w:rFonts w:ascii="Times New Roman" w:hAnsi="Times New Roman"/>
          <w:sz w:val="28"/>
          <w:szCs w:val="28"/>
        </w:rPr>
        <w:t>+Э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(1.8)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E473DB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3.2</w:t>
      </w:r>
    </w:p>
    <w:p w:rsidR="00951BC1" w:rsidRDefault="00951BC1" w:rsidP="00951BC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Определите сокращение потерь рабочего времени в год:</w:t>
      </w:r>
    </w:p>
    <w:p w:rsidR="00951BC1" w:rsidRDefault="00951BC1" w:rsidP="00951BC1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5758">
        <w:rPr>
          <w:rFonts w:ascii="Times New Roman" w:hAnsi="Times New Roman"/>
          <w:sz w:val="28"/>
          <w:szCs w:val="28"/>
        </w:rPr>
        <w:t xml:space="preserve">           ∆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</w:rPr>
        <w:t>= /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  <w:vertAlign w:val="subscript"/>
        </w:rPr>
        <w:t>пот1</w:t>
      </w:r>
      <w:r w:rsidRPr="008E5758">
        <w:rPr>
          <w:rFonts w:ascii="Times New Roman" w:hAnsi="Times New Roman"/>
          <w:sz w:val="28"/>
          <w:szCs w:val="28"/>
        </w:rPr>
        <w:t>-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  <w:vertAlign w:val="subscript"/>
        </w:rPr>
        <w:t>пот2</w:t>
      </w:r>
      <w:r w:rsidRPr="008E5758">
        <w:rPr>
          <w:rFonts w:ascii="Times New Roman" w:hAnsi="Times New Roman"/>
          <w:sz w:val="28"/>
          <w:szCs w:val="28"/>
        </w:rPr>
        <w:t xml:space="preserve">/ , дней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E575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(1.9</w:t>
      </w:r>
      <w:r w:rsidRPr="008E5758">
        <w:rPr>
          <w:rFonts w:ascii="Times New Roman" w:hAnsi="Times New Roman"/>
          <w:sz w:val="28"/>
          <w:szCs w:val="28"/>
        </w:rPr>
        <w:t>)</w:t>
      </w:r>
    </w:p>
    <w:p w:rsidR="00951BC1" w:rsidRPr="008E5758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8E5758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  <w:vertAlign w:val="subscript"/>
        </w:rPr>
        <w:t>пот1</w:t>
      </w:r>
      <w:r w:rsidRPr="008E5758">
        <w:rPr>
          <w:rFonts w:ascii="Times New Roman" w:hAnsi="Times New Roman"/>
          <w:sz w:val="28"/>
          <w:szCs w:val="28"/>
        </w:rPr>
        <w:t>-</w:t>
      </w:r>
      <w:proofErr w:type="gramEnd"/>
      <w:r w:rsidRPr="008E5758">
        <w:rPr>
          <w:rFonts w:ascii="Times New Roman" w:hAnsi="Times New Roman"/>
          <w:sz w:val="28"/>
          <w:szCs w:val="28"/>
        </w:rPr>
        <w:t xml:space="preserve"> потери рабочего времени по временной нетрудоспособности в</w:t>
      </w:r>
    </w:p>
    <w:p w:rsidR="00951BC1" w:rsidRPr="008E5758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год до внедрения мероприятий, час 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пот2 </w:t>
      </w:r>
      <w:r>
        <w:rPr>
          <w:rFonts w:ascii="Times New Roman" w:hAnsi="Times New Roman"/>
          <w:sz w:val="28"/>
          <w:szCs w:val="28"/>
        </w:rPr>
        <w:t>- п</w:t>
      </w:r>
      <w:r w:rsidRPr="00FE68F5">
        <w:rPr>
          <w:rFonts w:ascii="Times New Roman" w:hAnsi="Times New Roman"/>
          <w:sz w:val="28"/>
          <w:szCs w:val="28"/>
        </w:rPr>
        <w:t>отери рабочего времени по временной нетрудоспособности в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после внедрения мероприятий, час.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Определите  относительную экономию численности ремонтных рабочих: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E57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E5758">
        <w:rPr>
          <w:rFonts w:ascii="Times New Roman" w:hAnsi="Times New Roman"/>
          <w:sz w:val="28"/>
          <w:szCs w:val="28"/>
        </w:rPr>
        <w:t>Э</w:t>
      </w:r>
      <w:r w:rsidRPr="008E5758"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 w:rsidRPr="008E5758">
        <w:rPr>
          <w:rFonts w:ascii="Times New Roman" w:hAnsi="Times New Roman"/>
          <w:sz w:val="28"/>
          <w:szCs w:val="28"/>
        </w:rPr>
        <w:t>=  ∆</w:t>
      </w:r>
      <w:r w:rsidRPr="008E5758">
        <w:rPr>
          <w:rFonts w:ascii="Times New Roman" w:hAnsi="Times New Roman"/>
          <w:sz w:val="28"/>
          <w:szCs w:val="28"/>
          <w:lang w:val="en-US"/>
        </w:rPr>
        <w:t>t</w:t>
      </w:r>
      <w:r w:rsidRPr="008E575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E5758">
        <w:rPr>
          <w:rFonts w:ascii="Times New Roman" w:hAnsi="Times New Roman"/>
          <w:sz w:val="28"/>
          <w:szCs w:val="28"/>
        </w:rPr>
        <w:t>Д</w:t>
      </w:r>
      <w:r w:rsidRPr="008E5758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8E5758">
        <w:rPr>
          <w:rFonts w:ascii="Times New Roman" w:hAnsi="Times New Roman"/>
          <w:sz w:val="28"/>
          <w:szCs w:val="28"/>
        </w:rPr>
        <w:t xml:space="preserve"> ,чел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575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(1.10</w:t>
      </w:r>
      <w:r w:rsidRPr="008E5758">
        <w:rPr>
          <w:rFonts w:ascii="Times New Roman" w:hAnsi="Times New Roman"/>
          <w:sz w:val="28"/>
          <w:szCs w:val="28"/>
        </w:rPr>
        <w:t>)</w:t>
      </w:r>
    </w:p>
    <w:p w:rsidR="00951BC1" w:rsidRPr="008E5758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фонд рабочего времени в год, дни  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Определите прирост производительности труда</w:t>
      </w:r>
      <w:r w:rsidRPr="00AD01BE">
        <w:rPr>
          <w:rFonts w:ascii="Times New Roman" w:hAnsi="Times New Roman"/>
          <w:sz w:val="28"/>
          <w:szCs w:val="28"/>
        </w:rPr>
        <w:t>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∆ПТ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=(Э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r>
        <w:rPr>
          <w:rFonts w:ascii="Times New Roman" w:hAnsi="Times New Roman"/>
          <w:sz w:val="28"/>
          <w:szCs w:val="28"/>
        </w:rPr>
        <w:t>×100)</w:t>
      </w:r>
      <w:r w:rsidRPr="00AD01B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 w:rsidRPr="00AD01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чис</w:t>
      </w:r>
      <w:proofErr w:type="spellEnd"/>
      <w:r>
        <w:rPr>
          <w:rFonts w:ascii="Times New Roman" w:hAnsi="Times New Roman"/>
          <w:sz w:val="28"/>
          <w:szCs w:val="28"/>
        </w:rPr>
        <w:t>) ,%                     (1.11)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рр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численность ремонтных рабочих, чел 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Определите </w:t>
      </w:r>
      <w:proofErr w:type="gramStart"/>
      <w:r>
        <w:rPr>
          <w:rFonts w:ascii="Times New Roman" w:hAnsi="Times New Roman"/>
          <w:sz w:val="28"/>
          <w:szCs w:val="28"/>
        </w:rPr>
        <w:t>годовая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экономию от сокращения профессиональной заболеваемости: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заб</w:t>
      </w:r>
      <w:proofErr w:type="spellEnd"/>
      <w:r>
        <w:rPr>
          <w:rFonts w:ascii="Times New Roman" w:hAnsi="Times New Roman"/>
          <w:sz w:val="28"/>
          <w:szCs w:val="28"/>
        </w:rPr>
        <w:t>=∆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×С</w:t>
      </w:r>
      <w:r>
        <w:rPr>
          <w:rFonts w:ascii="Times New Roman" w:hAnsi="Times New Roman"/>
          <w:sz w:val="28"/>
          <w:szCs w:val="28"/>
          <w:vertAlign w:val="subscript"/>
        </w:rPr>
        <w:t>пособ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руб.                                (1.12)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Определите размер увеличения амортизационных отчислений капитальных вложений: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×(Н</w:t>
      </w:r>
      <w:r>
        <w:rPr>
          <w:rFonts w:ascii="Times New Roman" w:hAnsi="Times New Roman"/>
          <w:sz w:val="28"/>
          <w:szCs w:val="28"/>
          <w:vertAlign w:val="subscript"/>
        </w:rPr>
        <w:t>ам</w:t>
      </w:r>
      <w:r w:rsidRPr="00FF53B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100) , руб.                                 (1.13)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Определите годовой экономический эффект от внедрения мероприятия: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Э</w:t>
      </w:r>
      <w:r>
        <w:rPr>
          <w:rFonts w:ascii="Times New Roman" w:hAnsi="Times New Roman"/>
          <w:sz w:val="28"/>
          <w:szCs w:val="28"/>
          <w:vertAlign w:val="subscript"/>
        </w:rPr>
        <w:t>год2</w:t>
      </w:r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заб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F0D7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×Е</w:t>
      </w:r>
      <w:r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руб.                            (1.14)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Определите общий экономический эффект по двум мероприятиям: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Э = Э</w:t>
      </w:r>
      <w:r>
        <w:rPr>
          <w:rFonts w:ascii="Times New Roman" w:hAnsi="Times New Roman"/>
          <w:sz w:val="28"/>
          <w:szCs w:val="28"/>
          <w:vertAlign w:val="subscript"/>
        </w:rPr>
        <w:t>год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 Э</w:t>
      </w:r>
      <w:r>
        <w:rPr>
          <w:rFonts w:ascii="Times New Roman" w:hAnsi="Times New Roman"/>
          <w:sz w:val="28"/>
          <w:szCs w:val="28"/>
          <w:vertAlign w:val="subscript"/>
        </w:rPr>
        <w:t xml:space="preserve">год2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(1.15)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Определите прирост производительности труда: </w:t>
      </w:r>
    </w:p>
    <w:p w:rsidR="00951BC1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∆ПТ = ∆ПТ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+ ∆ПТ</w:t>
      </w:r>
      <w:r>
        <w:rPr>
          <w:rFonts w:ascii="Times New Roman" w:hAnsi="Times New Roman"/>
          <w:sz w:val="28"/>
          <w:szCs w:val="28"/>
          <w:vertAlign w:val="subscript"/>
        </w:rPr>
        <w:t xml:space="preserve">2  </w:t>
      </w:r>
      <w:r>
        <w:rPr>
          <w:rFonts w:ascii="Times New Roman" w:hAnsi="Times New Roman"/>
          <w:sz w:val="28"/>
          <w:szCs w:val="28"/>
        </w:rPr>
        <w:t>,%                                (1.16)</w:t>
      </w:r>
    </w:p>
    <w:p w:rsidR="00951BC1" w:rsidRPr="00AD01BE" w:rsidRDefault="00951BC1" w:rsidP="00951BC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5B64CB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Напишите выводы.</w:t>
      </w:r>
    </w:p>
    <w:p w:rsidR="00951BC1" w:rsidRPr="00A6126C" w:rsidRDefault="00951BC1" w:rsidP="00951BC1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A6126C" w:rsidRDefault="00951BC1" w:rsidP="00951BC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1.1 - Исходные данные для расчета</w:t>
      </w:r>
      <w:r w:rsidRPr="00CA5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экономической эффективности мероприятий НОТ</w:t>
      </w:r>
    </w:p>
    <w:tbl>
      <w:tblPr>
        <w:tblW w:w="1039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900"/>
        <w:gridCol w:w="1080"/>
        <w:gridCol w:w="1080"/>
        <w:gridCol w:w="1080"/>
        <w:gridCol w:w="1080"/>
        <w:gridCol w:w="1080"/>
        <w:gridCol w:w="1103"/>
      </w:tblGrid>
      <w:tr w:rsidR="00951BC1" w:rsidRPr="00FE68F5" w:rsidTr="00522D7E">
        <w:trPr>
          <w:trHeight w:val="510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CD6467" w:rsidRDefault="00951BC1" w:rsidP="00522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67">
              <w:rPr>
                <w:rFonts w:ascii="Times New Roman" w:hAnsi="Times New Roman"/>
                <w:sz w:val="24"/>
                <w:szCs w:val="24"/>
              </w:rPr>
              <w:t>Условные</w:t>
            </w:r>
          </w:p>
          <w:p w:rsidR="00951BC1" w:rsidRPr="00FE68F5" w:rsidRDefault="00951BC1" w:rsidP="0052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D6467">
              <w:rPr>
                <w:rFonts w:ascii="Times New Roman" w:hAnsi="Times New Roman"/>
                <w:sz w:val="24"/>
                <w:szCs w:val="24"/>
              </w:rPr>
              <w:t>боз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467">
              <w:rPr>
                <w:rFonts w:ascii="Times New Roman" w:hAnsi="Times New Roman"/>
                <w:sz w:val="24"/>
                <w:szCs w:val="24"/>
              </w:rPr>
              <w:t>начения</w:t>
            </w:r>
            <w:proofErr w:type="spellEnd"/>
            <w:proofErr w:type="gramEnd"/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951BC1" w:rsidRPr="00FE68F5" w:rsidTr="00522D7E">
        <w:trPr>
          <w:trHeight w:val="461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1BC1" w:rsidRPr="00FE68F5" w:rsidTr="00522D7E">
        <w:trPr>
          <w:trHeight w:val="9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Сокращение потерь рабочего времени ремонтными рабочими в смену, 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51BC1" w:rsidRPr="00FE68F5" w:rsidTr="00522D7E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Число рабочих ремонтных в зонах, чел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рр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951BC1" w:rsidRPr="00FE68F5" w:rsidTr="00522D7E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CD6467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Производственная программа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88200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102720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137800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105350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105350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108100</w:t>
            </w:r>
          </w:p>
        </w:tc>
      </w:tr>
      <w:tr w:rsidR="00951BC1" w:rsidRPr="00FE68F5" w:rsidTr="00522D7E">
        <w:trPr>
          <w:trHeight w:val="9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Постоянные расходы в себестоимости,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8F5">
              <w:rPr>
                <w:rFonts w:ascii="Times New Roman" w:hAnsi="Times New Roman"/>
                <w:sz w:val="28"/>
                <w:szCs w:val="28"/>
              </w:rPr>
              <w:t>З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48600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51400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28430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49960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38700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42120</w:t>
            </w:r>
          </w:p>
        </w:tc>
      </w:tr>
      <w:tr w:rsidR="00951BC1" w:rsidRPr="00FE68F5" w:rsidTr="00522D7E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Годовой фонд рабочего времени рабочего, дни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Д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</w:tr>
      <w:tr w:rsidR="00951BC1" w:rsidRPr="00FE68F5" w:rsidTr="00522D7E">
        <w:trPr>
          <w:trHeight w:val="86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 xml:space="preserve">Стоимость оборудования в зонах ТО и </w:t>
            </w:r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FE68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8F5">
              <w:rPr>
                <w:rFonts w:ascii="Times New Roman" w:hAnsi="Times New Roman"/>
                <w:sz w:val="28"/>
                <w:szCs w:val="28"/>
              </w:rPr>
              <w:t>С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58400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62300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47450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78650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59100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0D7D">
              <w:rPr>
                <w:rFonts w:ascii="Times New Roman" w:hAnsi="Times New Roman"/>
                <w:sz w:val="26"/>
                <w:szCs w:val="26"/>
              </w:rPr>
              <w:t>51600</w:t>
            </w:r>
          </w:p>
        </w:tc>
      </w:tr>
      <w:tr w:rsidR="00951BC1" w:rsidRPr="00FE68F5" w:rsidTr="00522D7E">
        <w:trPr>
          <w:trHeight w:val="91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Продолжительность рабочей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 xml:space="preserve"> смены, </w:t>
            </w:r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31060A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60A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см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51BC1" w:rsidRDefault="00951BC1" w:rsidP="00951BC1">
      <w:pPr>
        <w:spacing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line="240" w:lineRule="auto"/>
        <w:ind w:left="1843" w:hanging="1843"/>
        <w:jc w:val="center"/>
        <w:rPr>
          <w:rFonts w:ascii="Times New Roman" w:hAnsi="Times New Roman"/>
          <w:sz w:val="28"/>
          <w:szCs w:val="28"/>
        </w:rPr>
      </w:pPr>
    </w:p>
    <w:p w:rsidR="00951BC1" w:rsidRPr="0031060A" w:rsidRDefault="00951BC1" w:rsidP="00951BC1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1.2 - </w:t>
      </w:r>
      <w:r w:rsidRPr="0031060A">
        <w:rPr>
          <w:rFonts w:ascii="Times New Roman" w:hAnsi="Times New Roman"/>
          <w:sz w:val="28"/>
          <w:szCs w:val="28"/>
        </w:rPr>
        <w:t>Исходные данные для расчета экономич</w:t>
      </w:r>
      <w:r>
        <w:rPr>
          <w:rFonts w:ascii="Times New Roman" w:hAnsi="Times New Roman"/>
          <w:sz w:val="28"/>
          <w:szCs w:val="28"/>
        </w:rPr>
        <w:t xml:space="preserve">еской эффективности мероприятий </w:t>
      </w:r>
      <w:r w:rsidRPr="0031060A">
        <w:rPr>
          <w:rFonts w:ascii="Times New Roman" w:hAnsi="Times New Roman"/>
          <w:sz w:val="28"/>
          <w:szCs w:val="28"/>
        </w:rPr>
        <w:t>НОТ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1165"/>
        <w:gridCol w:w="900"/>
        <w:gridCol w:w="900"/>
        <w:gridCol w:w="900"/>
        <w:gridCol w:w="900"/>
        <w:gridCol w:w="1080"/>
        <w:gridCol w:w="900"/>
      </w:tblGrid>
      <w:tr w:rsidR="00951BC1" w:rsidRPr="00FE68F5" w:rsidTr="00522D7E">
        <w:trPr>
          <w:trHeight w:val="342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5F0D7D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0D7D">
              <w:rPr>
                <w:rFonts w:ascii="Times New Roman" w:hAnsi="Times New Roman"/>
                <w:sz w:val="24"/>
                <w:szCs w:val="24"/>
              </w:rPr>
              <w:t>Услов-ные</w:t>
            </w:r>
            <w:proofErr w:type="spellEnd"/>
            <w:proofErr w:type="gramEnd"/>
          </w:p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0D7D">
              <w:rPr>
                <w:rFonts w:ascii="Times New Roman" w:hAnsi="Times New Roman"/>
                <w:sz w:val="24"/>
                <w:szCs w:val="24"/>
              </w:rPr>
              <w:t>обозна-чения</w:t>
            </w:r>
            <w:proofErr w:type="spellEnd"/>
            <w:proofErr w:type="gramEnd"/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</w:tc>
      </w:tr>
      <w:tr w:rsidR="00951BC1" w:rsidRPr="00FE68F5" w:rsidTr="00522D7E">
        <w:trPr>
          <w:trHeight w:val="156"/>
        </w:trPr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1BC1" w:rsidRPr="00FE68F5" w:rsidTr="00522D7E">
        <w:trPr>
          <w:trHeight w:val="34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51BC1" w:rsidRPr="00FE68F5" w:rsidTr="00522D7E">
        <w:trPr>
          <w:trHeight w:val="102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Потери рабочего времени по временной нетрудоспособности в год, дней: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1BC1" w:rsidRPr="00FE68F5" w:rsidTr="00522D7E">
        <w:trPr>
          <w:trHeight w:val="6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-до внедрения мероприятия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пот1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1280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1310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1060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1190</w:t>
            </w:r>
          </w:p>
        </w:tc>
      </w:tr>
      <w:tr w:rsidR="00951BC1" w:rsidRPr="00FE68F5" w:rsidTr="00522D7E">
        <w:trPr>
          <w:trHeight w:val="68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-после внедрения мероприятия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пот2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951BC1" w:rsidRPr="00FE68F5" w:rsidTr="00522D7E">
        <w:trPr>
          <w:trHeight w:val="1217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 xml:space="preserve">Среднедневной размер пособий </w:t>
            </w:r>
            <w:proofErr w:type="gramStart"/>
            <w:r w:rsidRPr="00FE68F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E68F5">
              <w:rPr>
                <w:rFonts w:ascii="Times New Roman" w:hAnsi="Times New Roman"/>
                <w:sz w:val="28"/>
                <w:szCs w:val="28"/>
              </w:rPr>
              <w:t xml:space="preserve"> временной </w:t>
            </w:r>
            <w:proofErr w:type="spellStart"/>
            <w:r w:rsidRPr="00FE68F5">
              <w:rPr>
                <w:rFonts w:ascii="Times New Roman" w:hAnsi="Times New Roman"/>
                <w:sz w:val="28"/>
                <w:szCs w:val="28"/>
              </w:rPr>
              <w:t>нетрудо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способности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FE68F5">
              <w:rPr>
                <w:rFonts w:ascii="Times New Roman" w:hAnsi="Times New Roman"/>
                <w:sz w:val="28"/>
                <w:szCs w:val="28"/>
                <w:vertAlign w:val="subscript"/>
              </w:rPr>
              <w:t>пособ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</w:tr>
      <w:tr w:rsidR="00951BC1" w:rsidRPr="00FE68F5" w:rsidTr="00522D7E">
        <w:trPr>
          <w:trHeight w:val="173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Капитальные вложения на внедрение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КВ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772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612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51BC1" w:rsidRPr="00FE68F5" w:rsidTr="00522D7E">
        <w:trPr>
          <w:trHeight w:val="1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E68F5">
              <w:rPr>
                <w:rFonts w:ascii="Times New Roman" w:hAnsi="Times New Roman"/>
                <w:sz w:val="28"/>
                <w:szCs w:val="28"/>
              </w:rPr>
              <w:t>Норма амортизационных отчислений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8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BC1" w:rsidRPr="00FE68F5" w:rsidRDefault="00951BC1" w:rsidP="00522D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51BC1" w:rsidRPr="005F0D7D" w:rsidRDefault="00951BC1" w:rsidP="00951B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BC1" w:rsidRPr="005F0D7D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0D7D">
        <w:rPr>
          <w:rFonts w:ascii="Times New Roman" w:hAnsi="Times New Roman"/>
          <w:b/>
          <w:sz w:val="28"/>
          <w:szCs w:val="28"/>
        </w:rPr>
        <w:t>Контрольные</w:t>
      </w:r>
      <w:r w:rsidRPr="005F0D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0D7D">
        <w:rPr>
          <w:rFonts w:ascii="Times New Roman" w:hAnsi="Times New Roman"/>
          <w:b/>
          <w:sz w:val="28"/>
          <w:szCs w:val="28"/>
        </w:rPr>
        <w:t>вопросы</w:t>
      </w:r>
      <w:r w:rsidRPr="005F0D7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51BC1" w:rsidRPr="001A00BB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1A00BB" w:rsidRDefault="00951BC1" w:rsidP="0095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>Что вы понимаете под научной организацией труда?</w:t>
      </w:r>
    </w:p>
    <w:p w:rsidR="00951BC1" w:rsidRPr="001A00BB" w:rsidRDefault="00951BC1" w:rsidP="0095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Какие задачи стоят </w:t>
      </w:r>
      <w:proofErr w:type="gramStart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>перед</w:t>
      </w:r>
      <w:proofErr w:type="gramEnd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 НОТ?</w:t>
      </w:r>
    </w:p>
    <w:p w:rsidR="00951BC1" w:rsidRPr="001A00BB" w:rsidRDefault="00951BC1" w:rsidP="0095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>В чем сущность экономической задачи НОТ?</w:t>
      </w:r>
    </w:p>
    <w:p w:rsidR="00951BC1" w:rsidRPr="001A00BB" w:rsidRDefault="00951BC1" w:rsidP="0095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8"/>
          <w:shd w:val="clear" w:color="auto" w:fill="FDFDFD"/>
        </w:rPr>
        <w:t>Что такое психофизиологическая задача НОТ?</w:t>
      </w:r>
    </w:p>
    <w:p w:rsidR="00951BC1" w:rsidRPr="001A00BB" w:rsidRDefault="00951BC1" w:rsidP="0095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8"/>
          <w:shd w:val="clear" w:color="auto" w:fill="FDFDFD"/>
        </w:rPr>
        <w:t>Что вы понимаете под социальной задачей НОТ?</w:t>
      </w:r>
    </w:p>
    <w:p w:rsidR="00951BC1" w:rsidRPr="001A00BB" w:rsidRDefault="00951BC1" w:rsidP="00951B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3"/>
          <w:shd w:val="clear" w:color="auto" w:fill="FDFDFD"/>
        </w:rPr>
      </w:pPr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Каковы этапы проведения работ </w:t>
      </w:r>
      <w:proofErr w:type="gramStart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>по</w:t>
      </w:r>
      <w:proofErr w:type="gramEnd"/>
      <w:r w:rsidRPr="001A00BB">
        <w:rPr>
          <w:rFonts w:ascii="Times New Roman" w:hAnsi="Times New Roman"/>
          <w:sz w:val="28"/>
          <w:szCs w:val="23"/>
          <w:shd w:val="clear" w:color="auto" w:fill="FDFDFD"/>
        </w:rPr>
        <w:t xml:space="preserve"> НОТ?</w:t>
      </w:r>
    </w:p>
    <w:p w:rsidR="00951BC1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BC1" w:rsidRPr="00397E4C" w:rsidRDefault="00951BC1" w:rsidP="00951BC1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951BC1" w:rsidRPr="00CD0154" w:rsidRDefault="00951BC1" w:rsidP="00951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1. Анисимов А.П., </w:t>
      </w:r>
      <w:proofErr w:type="spellStart"/>
      <w:r w:rsidRPr="00CD0154">
        <w:rPr>
          <w:rFonts w:ascii="Times New Roman" w:hAnsi="Times New Roman"/>
          <w:sz w:val="28"/>
          <w:szCs w:val="28"/>
        </w:rPr>
        <w:t>Юфин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В.К. Экономика, организация и планирование</w:t>
      </w:r>
    </w:p>
    <w:p w:rsidR="00951BC1" w:rsidRPr="00CD0154" w:rsidRDefault="00951BC1" w:rsidP="00951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автомобильного транспорта М. Транспорт, 1999. с.214.</w:t>
      </w:r>
    </w:p>
    <w:p w:rsidR="00951BC1" w:rsidRPr="00CD0154" w:rsidRDefault="00951BC1" w:rsidP="00951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2. Бронштейн А.А. Организация, планирование автомобильного транспорта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154">
        <w:rPr>
          <w:rFonts w:ascii="Times New Roman" w:hAnsi="Times New Roman"/>
          <w:sz w:val="28"/>
          <w:szCs w:val="28"/>
        </w:rPr>
        <w:t>Высшая школа, 2001 с.184</w:t>
      </w:r>
    </w:p>
    <w:p w:rsidR="00951BC1" w:rsidRPr="00CD0154" w:rsidRDefault="00951BC1" w:rsidP="00951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3. Голованенко С.Л. Справочник инженера - экономист</w:t>
      </w:r>
      <w:r>
        <w:rPr>
          <w:rFonts w:ascii="Times New Roman" w:hAnsi="Times New Roman"/>
          <w:sz w:val="28"/>
          <w:szCs w:val="28"/>
        </w:rPr>
        <w:t>а автомобильного транспорта. Кие</w:t>
      </w:r>
      <w:r w:rsidRPr="00CD0154">
        <w:rPr>
          <w:rFonts w:ascii="Times New Roman" w:hAnsi="Times New Roman"/>
          <w:sz w:val="28"/>
          <w:szCs w:val="28"/>
        </w:rPr>
        <w:t>в Техника 1986г. с.351</w:t>
      </w:r>
    </w:p>
    <w:p w:rsidR="00951BC1" w:rsidRPr="00CD0154" w:rsidRDefault="00951BC1" w:rsidP="00951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>4. Голованенко С.Л. "Экономика автомобильного транспорта". - М .: 1991.</w:t>
      </w:r>
    </w:p>
    <w:p w:rsidR="00951BC1" w:rsidRPr="001A00BB" w:rsidRDefault="00951BC1" w:rsidP="00951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15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D0154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CD0154">
        <w:rPr>
          <w:rFonts w:ascii="Times New Roman" w:hAnsi="Times New Roman"/>
          <w:sz w:val="28"/>
          <w:szCs w:val="28"/>
        </w:rPr>
        <w:t xml:space="preserve"> С.Ф. Экономика предприятия. КНЭУ К 2001 с. 528.</w:t>
      </w:r>
    </w:p>
    <w:p w:rsidR="006D55EB" w:rsidRDefault="006D55EB" w:rsidP="00951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C1" w:rsidRDefault="00951BC1" w:rsidP="00951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</w:tblGrid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Бабин Анатолий Анатольевич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Гордеев Максим Эдуардович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Демьянченко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Святослав Артемович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Ежов Виталий Викторович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Ефремова Кристина Валентиновна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Литвинов Максим Валентинович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Никонович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Слаква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Соловьев Богдан Николаевич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5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Сычев Виталий Александрович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Ушаков Владислав Романович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E7A">
              <w:rPr>
                <w:rFonts w:ascii="Times New Roman" w:hAnsi="Times New Roman"/>
                <w:sz w:val="24"/>
                <w:szCs w:val="24"/>
              </w:rPr>
              <w:t>Черная Анастасия Геннадиевна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951BC1" w:rsidTr="00522D7E">
        <w:tc>
          <w:tcPr>
            <w:tcW w:w="817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951BC1" w:rsidRPr="00A25E7A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E7A">
              <w:rPr>
                <w:rFonts w:ascii="Times New Roman" w:hAnsi="Times New Roman"/>
                <w:sz w:val="24"/>
                <w:szCs w:val="24"/>
              </w:rPr>
              <w:t>Шкредов</w:t>
            </w:r>
            <w:proofErr w:type="spellEnd"/>
            <w:r w:rsidRPr="00A25E7A">
              <w:rPr>
                <w:rFonts w:ascii="Times New Roman" w:hAnsi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268" w:type="dxa"/>
          </w:tcPr>
          <w:p w:rsidR="00951BC1" w:rsidRDefault="00951BC1" w:rsidP="00522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</w:tbl>
    <w:p w:rsidR="00951BC1" w:rsidRPr="00951BC1" w:rsidRDefault="00951BC1" w:rsidP="00951B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1BC1" w:rsidRPr="00951BC1" w:rsidSect="00296B8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303"/>
    <w:multiLevelType w:val="hybridMultilevel"/>
    <w:tmpl w:val="76E0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1"/>
    <w:rsid w:val="006A02D5"/>
    <w:rsid w:val="006D55EB"/>
    <w:rsid w:val="00951BC1"/>
    <w:rsid w:val="00D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51BC1"/>
    <w:pPr>
      <w:ind w:left="720"/>
    </w:pPr>
  </w:style>
  <w:style w:type="character" w:styleId="a3">
    <w:name w:val="Hyperlink"/>
    <w:uiPriority w:val="99"/>
    <w:unhideWhenUsed/>
    <w:rsid w:val="00951BC1"/>
    <w:rPr>
      <w:color w:val="0000FF"/>
      <w:u w:val="single"/>
    </w:rPr>
  </w:style>
  <w:style w:type="table" w:styleId="a4">
    <w:name w:val="Table Grid"/>
    <w:basedOn w:val="a1"/>
    <w:uiPriority w:val="59"/>
    <w:rsid w:val="0095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51BC1"/>
    <w:pPr>
      <w:ind w:left="720"/>
    </w:pPr>
  </w:style>
  <w:style w:type="character" w:styleId="a3">
    <w:name w:val="Hyperlink"/>
    <w:uiPriority w:val="99"/>
    <w:unhideWhenUsed/>
    <w:rsid w:val="00951BC1"/>
    <w:rPr>
      <w:color w:val="0000FF"/>
      <w:u w:val="single"/>
    </w:rPr>
  </w:style>
  <w:style w:type="table" w:styleId="a4">
    <w:name w:val="Table Grid"/>
    <w:basedOn w:val="a1"/>
    <w:uiPriority w:val="59"/>
    <w:rsid w:val="0095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1290</Words>
  <Characters>7358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2021-10-31T07:04:00Z</dcterms:created>
  <dcterms:modified xsi:type="dcterms:W3CDTF">2021-10-31T07:11:00Z</dcterms:modified>
</cp:coreProperties>
</file>